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24"/>
        <w:gridCol w:w="8319"/>
        <w:gridCol w:w="3047"/>
      </w:tblGrid>
      <w:tr w:rsidR="00B950F5" w14:paraId="5CBF84F2" w14:textId="77777777" w:rsidTr="00340F58">
        <w:tc>
          <w:tcPr>
            <w:tcW w:w="14390" w:type="dxa"/>
            <w:gridSpan w:val="3"/>
          </w:tcPr>
          <w:p w14:paraId="7C18C160" w14:textId="3418FCED" w:rsidR="00B950F5" w:rsidRPr="00075A09" w:rsidRDefault="00B950F5" w:rsidP="00B950F5">
            <w:pPr>
              <w:rPr>
                <w:b/>
              </w:rPr>
            </w:pPr>
            <w:r w:rsidRPr="00075A09">
              <w:rPr>
                <w:b/>
              </w:rPr>
              <w:t>Course Name(s):</w:t>
            </w:r>
            <w:r w:rsidR="00745EC9">
              <w:rPr>
                <w:b/>
              </w:rPr>
              <w:t xml:space="preserve"> Plant and Soil Science </w:t>
            </w:r>
          </w:p>
        </w:tc>
      </w:tr>
      <w:tr w:rsidR="00B950F5" w14:paraId="008A9A17" w14:textId="77777777" w:rsidTr="00D112E0">
        <w:tc>
          <w:tcPr>
            <w:tcW w:w="14390" w:type="dxa"/>
            <w:gridSpan w:val="3"/>
          </w:tcPr>
          <w:p w14:paraId="3A5C2888" w14:textId="77777777" w:rsidR="00075A09" w:rsidRDefault="00075A09" w:rsidP="00B950F5">
            <w:pPr>
              <w:pStyle w:val="NormalWeb"/>
              <w:spacing w:before="0" w:beforeAutospacing="0" w:after="0" w:afterAutospacing="0"/>
              <w:rPr>
                <w:rFonts w:asciiTheme="minorHAnsi" w:hAnsiTheme="minorHAnsi" w:cstheme="minorHAnsi"/>
                <w:color w:val="000000"/>
                <w:sz w:val="22"/>
                <w:szCs w:val="22"/>
              </w:rPr>
            </w:pPr>
          </w:p>
          <w:p w14:paraId="7C8BC377" w14:textId="77777777" w:rsidR="00B950F5" w:rsidRDefault="00B950F5" w:rsidP="00B950F5">
            <w:pPr>
              <w:pStyle w:val="NormalWeb"/>
              <w:spacing w:before="0" w:beforeAutospacing="0" w:after="0" w:afterAutospacing="0"/>
              <w:rPr>
                <w:rFonts w:asciiTheme="minorHAnsi" w:hAnsiTheme="minorHAnsi" w:cstheme="minorHAnsi"/>
                <w:color w:val="000000"/>
                <w:sz w:val="22"/>
                <w:szCs w:val="22"/>
              </w:rPr>
            </w:pPr>
            <w:r w:rsidRPr="00B950F5">
              <w:rPr>
                <w:rFonts w:asciiTheme="minorHAnsi" w:hAnsiTheme="minorHAnsi" w:cstheme="minorHAnsi"/>
                <w:color w:val="000000"/>
                <w:sz w:val="22"/>
                <w:szCs w:val="22"/>
              </w:rPr>
              <w:t xml:space="preserve">Listed below are </w:t>
            </w:r>
            <w:r>
              <w:rPr>
                <w:rFonts w:asciiTheme="minorHAnsi" w:hAnsiTheme="minorHAnsi" w:cstheme="minorHAnsi"/>
                <w:color w:val="000000"/>
                <w:sz w:val="22"/>
                <w:szCs w:val="22"/>
              </w:rPr>
              <w:t>TDOE S</w:t>
            </w:r>
            <w:r w:rsidRPr="00B950F5">
              <w:rPr>
                <w:rFonts w:asciiTheme="minorHAnsi" w:hAnsiTheme="minorHAnsi" w:cstheme="minorHAnsi"/>
                <w:color w:val="000000"/>
                <w:sz w:val="22"/>
                <w:szCs w:val="22"/>
              </w:rPr>
              <w:t>tandards f</w:t>
            </w:r>
            <w:r w:rsidR="00075A09">
              <w:rPr>
                <w:rFonts w:asciiTheme="minorHAnsi" w:hAnsiTheme="minorHAnsi" w:cstheme="minorHAnsi"/>
                <w:color w:val="000000"/>
                <w:sz w:val="22"/>
                <w:szCs w:val="22"/>
              </w:rPr>
              <w:t>o</w:t>
            </w:r>
            <w:r w:rsidRPr="00B950F5">
              <w:rPr>
                <w:rFonts w:asciiTheme="minorHAnsi" w:hAnsiTheme="minorHAnsi" w:cstheme="minorHAnsi"/>
                <w:color w:val="000000"/>
                <w:sz w:val="22"/>
                <w:szCs w:val="22"/>
              </w:rPr>
              <w:t xml:space="preserve">r the 2019-2020 school year.  Please see the </w:t>
            </w:r>
            <w:r w:rsidR="00075A09">
              <w:rPr>
                <w:rFonts w:asciiTheme="minorHAnsi" w:hAnsiTheme="minorHAnsi" w:cstheme="minorHAnsi"/>
                <w:color w:val="000000"/>
                <w:sz w:val="22"/>
                <w:szCs w:val="22"/>
              </w:rPr>
              <w:t xml:space="preserve">suggested </w:t>
            </w:r>
            <w:r w:rsidRPr="00B950F5">
              <w:rPr>
                <w:rFonts w:asciiTheme="minorHAnsi" w:hAnsiTheme="minorHAnsi" w:cstheme="minorHAnsi"/>
                <w:color w:val="000000"/>
                <w:sz w:val="22"/>
                <w:szCs w:val="22"/>
              </w:rPr>
              <w:t xml:space="preserve">resources listed beside each </w:t>
            </w:r>
            <w:r w:rsidR="00075A09">
              <w:rPr>
                <w:rFonts w:asciiTheme="minorHAnsi" w:hAnsiTheme="minorHAnsi" w:cstheme="minorHAnsi"/>
                <w:color w:val="000000"/>
                <w:sz w:val="22"/>
                <w:szCs w:val="22"/>
              </w:rPr>
              <w:t xml:space="preserve">of the </w:t>
            </w:r>
            <w:r w:rsidRPr="00B950F5">
              <w:rPr>
                <w:rFonts w:asciiTheme="minorHAnsi" w:hAnsiTheme="minorHAnsi" w:cstheme="minorHAnsi"/>
                <w:color w:val="000000"/>
                <w:sz w:val="22"/>
                <w:szCs w:val="22"/>
              </w:rPr>
              <w:t>standard</w:t>
            </w:r>
            <w:r w:rsidR="00075A09">
              <w:rPr>
                <w:rFonts w:asciiTheme="minorHAnsi" w:hAnsiTheme="minorHAnsi" w:cstheme="minorHAnsi"/>
                <w:color w:val="000000"/>
                <w:sz w:val="22"/>
                <w:szCs w:val="22"/>
              </w:rPr>
              <w:t>s addressed</w:t>
            </w:r>
            <w:r w:rsidRPr="00B950F5">
              <w:rPr>
                <w:rFonts w:asciiTheme="minorHAnsi" w:hAnsiTheme="minorHAnsi" w:cstheme="minorHAnsi"/>
                <w:color w:val="000000"/>
                <w:sz w:val="22"/>
                <w:szCs w:val="22"/>
              </w:rPr>
              <w:t xml:space="preserve"> and the suggested practice items that accompany each standard.  </w:t>
            </w:r>
            <w:hyperlink r:id="rId9" w:history="1">
              <w:r w:rsidR="00075A09" w:rsidRPr="0064372F">
                <w:rPr>
                  <w:rStyle w:val="Hyperlink"/>
                  <w:rFonts w:asciiTheme="minorHAnsi" w:hAnsiTheme="minorHAnsi" w:cstheme="minorHAnsi"/>
                  <w:sz w:val="22"/>
                  <w:szCs w:val="22"/>
                </w:rPr>
                <w:t>https://www.tn.gov/education/career-and-technical-education/career-clusters.html</w:t>
              </w:r>
            </w:hyperlink>
          </w:p>
          <w:p w14:paraId="18D6B92C" w14:textId="77777777" w:rsidR="00075A09" w:rsidRDefault="00075A09" w:rsidP="00B950F5">
            <w:pPr>
              <w:pStyle w:val="NormalWeb"/>
              <w:spacing w:before="0" w:beforeAutospacing="0" w:after="0" w:afterAutospacing="0"/>
            </w:pPr>
          </w:p>
        </w:tc>
      </w:tr>
      <w:tr w:rsidR="00FD01D9" w14:paraId="016E2D86" w14:textId="77777777" w:rsidTr="00B950F5">
        <w:tc>
          <w:tcPr>
            <w:tcW w:w="4796" w:type="dxa"/>
          </w:tcPr>
          <w:p w14:paraId="6046144F" w14:textId="77777777" w:rsidR="00B950F5" w:rsidRPr="00075A09" w:rsidRDefault="00B950F5" w:rsidP="00B950F5">
            <w:pPr>
              <w:rPr>
                <w:b/>
              </w:rPr>
            </w:pPr>
            <w:r w:rsidRPr="00075A09">
              <w:rPr>
                <w:b/>
              </w:rPr>
              <w:t>TN State Standard</w:t>
            </w:r>
            <w:r w:rsidR="00075A09">
              <w:rPr>
                <w:b/>
              </w:rPr>
              <w:t xml:space="preserve"> addressed</w:t>
            </w:r>
            <w:r w:rsidRPr="00075A09">
              <w:rPr>
                <w:b/>
              </w:rPr>
              <w:t>:</w:t>
            </w:r>
          </w:p>
        </w:tc>
        <w:tc>
          <w:tcPr>
            <w:tcW w:w="4797" w:type="dxa"/>
          </w:tcPr>
          <w:p w14:paraId="7B85FE20" w14:textId="77777777" w:rsidR="00B950F5" w:rsidRPr="00075A09" w:rsidRDefault="00B950F5" w:rsidP="00B950F5">
            <w:pPr>
              <w:rPr>
                <w:b/>
              </w:rPr>
            </w:pPr>
            <w:r w:rsidRPr="00075A09">
              <w:rPr>
                <w:b/>
              </w:rPr>
              <w:t>Recommended resource(s)</w:t>
            </w:r>
            <w:r w:rsidR="00075A09">
              <w:rPr>
                <w:b/>
              </w:rPr>
              <w:t>:</w:t>
            </w:r>
          </w:p>
        </w:tc>
        <w:tc>
          <w:tcPr>
            <w:tcW w:w="4797" w:type="dxa"/>
          </w:tcPr>
          <w:p w14:paraId="5E731EB7" w14:textId="77777777" w:rsidR="00B950F5" w:rsidRPr="00075A09" w:rsidRDefault="00B950F5" w:rsidP="00B950F5">
            <w:pPr>
              <w:rPr>
                <w:b/>
              </w:rPr>
            </w:pPr>
            <w:r w:rsidRPr="00075A09">
              <w:rPr>
                <w:b/>
              </w:rPr>
              <w:t>Recommended Practice(s):</w:t>
            </w:r>
          </w:p>
        </w:tc>
      </w:tr>
      <w:tr w:rsidR="00FD01D9" w14:paraId="78DA1889" w14:textId="77777777" w:rsidTr="00B950F5">
        <w:tc>
          <w:tcPr>
            <w:tcW w:w="4796" w:type="dxa"/>
          </w:tcPr>
          <w:p w14:paraId="7AD51563" w14:textId="77777777" w:rsidR="00B950F5" w:rsidRPr="00745EC9" w:rsidRDefault="00B950F5" w:rsidP="00B950F5">
            <w:pPr>
              <w:rPr>
                <w:sz w:val="18"/>
                <w:szCs w:val="18"/>
              </w:rPr>
            </w:pPr>
          </w:p>
          <w:p w14:paraId="62B28E3A" w14:textId="6CC33368" w:rsidR="00B950F5" w:rsidRDefault="00745EC9" w:rsidP="00B950F5">
            <w:r w:rsidRPr="00745EC9">
              <w:rPr>
                <w:sz w:val="18"/>
                <w:szCs w:val="18"/>
              </w:rPr>
              <w:t>13) Identify major agriculture-related pollutants and isolate practices that contribute to the spread of pollution in both urban and traditional agricultural production environments. Develop a list of best practices, citing technical texts to make recommendations for watering procedures, runoff containment, pest control, and chemical use and disposal in both domestic (home) and agricultural production settings. Prepare informational materials emphasizing the importance of using recommended best practices to reduce pollution.</w:t>
            </w:r>
          </w:p>
        </w:tc>
        <w:tc>
          <w:tcPr>
            <w:tcW w:w="4797" w:type="dxa"/>
          </w:tcPr>
          <w:p w14:paraId="156C9204" w14:textId="77777777" w:rsidR="00B950F5" w:rsidRDefault="00745EC9" w:rsidP="00B950F5">
            <w:pPr>
              <w:rPr>
                <w:color w:val="0000FF"/>
                <w:u w:val="single"/>
              </w:rPr>
            </w:pPr>
            <w:r>
              <w:t xml:space="preserve">Agriculture </w:t>
            </w:r>
            <w:r w:rsidR="00FD01D9">
              <w:t xml:space="preserve">Nutrient Pollution </w:t>
            </w:r>
            <w:hyperlink r:id="rId10" w:history="1">
              <w:r w:rsidR="00FD01D9" w:rsidRPr="0045528A">
                <w:rPr>
                  <w:rStyle w:val="Hyperlink"/>
                </w:rPr>
                <w:t>https://www.epa.gov/nutrientpollution/sources-and-solutions-agriculture</w:t>
              </w:r>
            </w:hyperlink>
          </w:p>
          <w:p w14:paraId="4F8F630E" w14:textId="77777777" w:rsidR="00FD01D9" w:rsidRDefault="00FD01D9" w:rsidP="00B950F5">
            <w:pPr>
              <w:rPr>
                <w:color w:val="0000FF"/>
                <w:u w:val="single"/>
              </w:rPr>
            </w:pPr>
          </w:p>
          <w:p w14:paraId="770732F7" w14:textId="65DE30E8" w:rsidR="00FD01D9" w:rsidRDefault="00FD01D9" w:rsidP="00B950F5">
            <w:r>
              <w:t xml:space="preserve">USDA: Preventing Runoff in the Mississippi River </w:t>
            </w:r>
            <w:hyperlink r:id="rId11" w:history="1">
              <w:r w:rsidRPr="0045528A">
                <w:rPr>
                  <w:rStyle w:val="Hyperlink"/>
                </w:rPr>
                <w:t>https://www.youtube-nocookie.com/embed/AFtdTnyTUZ0?rel=0</w:t>
              </w:r>
            </w:hyperlink>
          </w:p>
        </w:tc>
        <w:tc>
          <w:tcPr>
            <w:tcW w:w="4797" w:type="dxa"/>
          </w:tcPr>
          <w:p w14:paraId="426C522B" w14:textId="77777777" w:rsidR="00B950F5" w:rsidRDefault="00FD01D9" w:rsidP="00B950F5">
            <w:r>
              <w:t xml:space="preserve">Read the article “Agriculture Nutrient Pollution” note the 6 ways agricultural producers can prevent nutrient losses. </w:t>
            </w:r>
          </w:p>
          <w:p w14:paraId="1E238729" w14:textId="77777777" w:rsidR="00FD01D9" w:rsidRDefault="00FD01D9" w:rsidP="00B950F5"/>
          <w:p w14:paraId="6A3B1D26" w14:textId="347E13EA" w:rsidR="00FD01D9" w:rsidRDefault="00FD01D9" w:rsidP="00B950F5">
            <w:r>
              <w:t xml:space="preserve">Watch the video: USDA Preventing Runoff in the Mississippi River. </w:t>
            </w:r>
          </w:p>
        </w:tc>
      </w:tr>
      <w:tr w:rsidR="00FD01D9" w14:paraId="2E1BFB0D" w14:textId="77777777" w:rsidTr="00B950F5">
        <w:tc>
          <w:tcPr>
            <w:tcW w:w="4796" w:type="dxa"/>
          </w:tcPr>
          <w:p w14:paraId="61EC48E3" w14:textId="77777777" w:rsidR="00B950F5" w:rsidRDefault="00B950F5" w:rsidP="00B950F5"/>
          <w:p w14:paraId="40B515E4" w14:textId="77777777" w:rsidR="00B950F5" w:rsidRDefault="00B950F5" w:rsidP="00B950F5"/>
          <w:p w14:paraId="7E15951B" w14:textId="3AC6A903" w:rsidR="00B950F5" w:rsidRDefault="00745EC9" w:rsidP="00745EC9">
            <w:pPr>
              <w:jc w:val="center"/>
            </w:pPr>
            <w:r>
              <w:t xml:space="preserve">SAME </w:t>
            </w:r>
          </w:p>
          <w:p w14:paraId="1D061F60" w14:textId="77777777" w:rsidR="00B950F5" w:rsidRDefault="00B950F5" w:rsidP="00B950F5"/>
          <w:p w14:paraId="0EEE7561" w14:textId="77777777" w:rsidR="00B950F5" w:rsidRDefault="00B950F5" w:rsidP="00B950F5"/>
          <w:p w14:paraId="6D19B2FF" w14:textId="77777777" w:rsidR="00B950F5" w:rsidRDefault="00B950F5" w:rsidP="00B950F5"/>
        </w:tc>
        <w:tc>
          <w:tcPr>
            <w:tcW w:w="4797" w:type="dxa"/>
          </w:tcPr>
          <w:p w14:paraId="61F9E697" w14:textId="05E52CAC" w:rsidR="00FD01D9" w:rsidRDefault="00FD01D9" w:rsidP="00B950F5">
            <w:r>
              <w:t>Issue Overview</w:t>
            </w:r>
            <w:r w:rsidR="00D16741">
              <w:t>: Agriculture</w:t>
            </w:r>
          </w:p>
          <w:p w14:paraId="4044884D" w14:textId="27898682" w:rsidR="00B950F5" w:rsidRDefault="00FD01D9" w:rsidP="00B950F5">
            <w:r>
              <w:t xml:space="preserve"> </w:t>
            </w:r>
            <w:hyperlink r:id="rId12" w:history="1">
              <w:r w:rsidRPr="00FD01D9">
                <w:rPr>
                  <w:rStyle w:val="Hyperlink"/>
                </w:rPr>
                <w:t>https://www.epa.gov/nutrientpollution/issue</w:t>
              </w:r>
            </w:hyperlink>
          </w:p>
          <w:p w14:paraId="1A2422E4" w14:textId="77777777" w:rsidR="00FD01D9" w:rsidRDefault="00FD01D9" w:rsidP="00B950F5"/>
          <w:p w14:paraId="6929FC8C" w14:textId="77777777" w:rsidR="00FD01D9" w:rsidRDefault="00FD01D9" w:rsidP="00B950F5">
            <w:r>
              <w:t>Video: Nutrient Pollution Explained</w:t>
            </w:r>
          </w:p>
          <w:p w14:paraId="0DF4D9A6" w14:textId="2005A6C6" w:rsidR="00FD01D9" w:rsidRDefault="00FD01D9" w:rsidP="00B950F5">
            <w:r>
              <w:t xml:space="preserve"> </w:t>
            </w:r>
            <w:hyperlink r:id="rId13" w:history="1">
              <w:r w:rsidRPr="00FD01D9">
                <w:rPr>
                  <w:rStyle w:val="Hyperlink"/>
                </w:rPr>
                <w:t>https://www.youtube.com/watch?time_continue=9&amp;v=vCicSNnKUvM&amp;feature=emb_logo</w:t>
              </w:r>
            </w:hyperlink>
          </w:p>
        </w:tc>
        <w:tc>
          <w:tcPr>
            <w:tcW w:w="4797" w:type="dxa"/>
          </w:tcPr>
          <w:p w14:paraId="054E7645" w14:textId="5796ADA6" w:rsidR="00B950F5" w:rsidRDefault="00FD01D9" w:rsidP="00B950F5">
            <w:r>
              <w:t xml:space="preserve">Read the “Issue Overview” note </w:t>
            </w:r>
            <w:r w:rsidR="00D16741">
              <w:t xml:space="preserve">list some reasons this type of pollution is harmful to groundwater and waterways. Then watch the provided video. </w:t>
            </w:r>
          </w:p>
        </w:tc>
      </w:tr>
      <w:tr w:rsidR="00FD01D9" w14:paraId="08C4ADFF" w14:textId="77777777" w:rsidTr="00B950F5">
        <w:tc>
          <w:tcPr>
            <w:tcW w:w="4796" w:type="dxa"/>
          </w:tcPr>
          <w:p w14:paraId="027AEE3B" w14:textId="77777777" w:rsidR="00B950F5" w:rsidRDefault="00B950F5" w:rsidP="00B950F5"/>
          <w:p w14:paraId="4111EC01" w14:textId="77777777" w:rsidR="00B950F5" w:rsidRDefault="00B950F5" w:rsidP="00B950F5"/>
          <w:p w14:paraId="6797C066" w14:textId="52C92536" w:rsidR="00B950F5" w:rsidRDefault="00745EC9" w:rsidP="00745EC9">
            <w:pPr>
              <w:jc w:val="center"/>
            </w:pPr>
            <w:r>
              <w:t>SAME</w:t>
            </w:r>
          </w:p>
          <w:p w14:paraId="43BCF853" w14:textId="77777777" w:rsidR="00B950F5" w:rsidRDefault="00B950F5" w:rsidP="00B950F5"/>
          <w:p w14:paraId="438F57E0" w14:textId="77777777" w:rsidR="00B950F5" w:rsidRDefault="00B950F5" w:rsidP="00B950F5"/>
          <w:p w14:paraId="6D2B1067" w14:textId="77777777" w:rsidR="00B950F5" w:rsidRDefault="00B950F5" w:rsidP="00B950F5"/>
        </w:tc>
        <w:tc>
          <w:tcPr>
            <w:tcW w:w="4797" w:type="dxa"/>
          </w:tcPr>
          <w:p w14:paraId="6D3167C1" w14:textId="77777777" w:rsidR="00B950F5" w:rsidRDefault="00D16741" w:rsidP="00B950F5">
            <w:r>
              <w:t>Issue Overview: Stormwater</w:t>
            </w:r>
          </w:p>
          <w:p w14:paraId="3620D5C9" w14:textId="77777777" w:rsidR="00D16741" w:rsidRDefault="00D16741" w:rsidP="00B950F5">
            <w:hyperlink r:id="rId14" w:history="1">
              <w:r w:rsidRPr="00D16741">
                <w:rPr>
                  <w:rStyle w:val="Hyperlink"/>
                </w:rPr>
                <w:t>https://www.epa.gov/nutrientpollution/sources-and-solutions-stormwater</w:t>
              </w:r>
            </w:hyperlink>
          </w:p>
          <w:p w14:paraId="030999F1" w14:textId="77777777" w:rsidR="00D16741" w:rsidRDefault="00D16741" w:rsidP="00B950F5"/>
          <w:p w14:paraId="47D3297D" w14:textId="77777777" w:rsidR="00D16741" w:rsidRDefault="00D16741" w:rsidP="00B950F5">
            <w:r>
              <w:t>Video: A Drop’s Life</w:t>
            </w:r>
          </w:p>
          <w:p w14:paraId="28212C11" w14:textId="2EC9288B" w:rsidR="00D16741" w:rsidRDefault="00D16741" w:rsidP="00B950F5">
            <w:hyperlink r:id="rId15" w:history="1">
              <w:r w:rsidRPr="00D16741">
                <w:rPr>
                  <w:rStyle w:val="Hyperlink"/>
                </w:rPr>
                <w:t>https://www.youtube-nocookie.com/embed/5Ug1hravb9Q?rel=0</w:t>
              </w:r>
            </w:hyperlink>
          </w:p>
        </w:tc>
        <w:tc>
          <w:tcPr>
            <w:tcW w:w="4797" w:type="dxa"/>
          </w:tcPr>
          <w:p w14:paraId="1BA44A57" w14:textId="6CF6AB41" w:rsidR="00B950F5" w:rsidRDefault="00D16741" w:rsidP="00B950F5">
            <w:r w:rsidRPr="00D16741">
              <w:t>Read the “Issue Overview” note list some reasons this type of pollution is harmful to groundwater and waterways. Then watch the provided video.</w:t>
            </w:r>
          </w:p>
        </w:tc>
      </w:tr>
      <w:tr w:rsidR="00FD01D9" w14:paraId="6A63BCD0" w14:textId="77777777" w:rsidTr="00B950F5">
        <w:tc>
          <w:tcPr>
            <w:tcW w:w="4796" w:type="dxa"/>
          </w:tcPr>
          <w:p w14:paraId="7C53C090" w14:textId="77777777" w:rsidR="00B950F5" w:rsidRDefault="00B950F5" w:rsidP="00B950F5"/>
          <w:p w14:paraId="340F459B" w14:textId="77777777" w:rsidR="00B950F5" w:rsidRDefault="00B950F5" w:rsidP="00B950F5"/>
          <w:p w14:paraId="48EE175C" w14:textId="44A07E14" w:rsidR="00B950F5" w:rsidRDefault="00745EC9" w:rsidP="00745EC9">
            <w:pPr>
              <w:jc w:val="center"/>
            </w:pPr>
            <w:r>
              <w:t>SAME</w:t>
            </w:r>
          </w:p>
          <w:p w14:paraId="71030C45" w14:textId="77777777" w:rsidR="00B950F5" w:rsidRDefault="00B950F5" w:rsidP="00B950F5"/>
          <w:p w14:paraId="1CFAA9D5" w14:textId="77777777" w:rsidR="00B950F5" w:rsidRDefault="00B950F5" w:rsidP="00B950F5"/>
          <w:p w14:paraId="5752001B" w14:textId="77777777" w:rsidR="00B950F5" w:rsidRDefault="00B950F5" w:rsidP="00B950F5"/>
        </w:tc>
        <w:tc>
          <w:tcPr>
            <w:tcW w:w="4797" w:type="dxa"/>
          </w:tcPr>
          <w:p w14:paraId="3C285FB4" w14:textId="77777777" w:rsidR="00B950F5" w:rsidRDefault="00D16741" w:rsidP="00B950F5">
            <w:r>
              <w:t>Issue Overview: Waster Water</w:t>
            </w:r>
          </w:p>
          <w:p w14:paraId="4411FAEC" w14:textId="77777777" w:rsidR="00D16741" w:rsidRDefault="00D16741" w:rsidP="00B950F5">
            <w:hyperlink r:id="rId16" w:history="1">
              <w:r w:rsidRPr="00D16741">
                <w:rPr>
                  <w:rStyle w:val="Hyperlink"/>
                </w:rPr>
                <w:t>https://www.epa.gov/nutrientpollution/sources-and-solutions-wastewater</w:t>
              </w:r>
            </w:hyperlink>
          </w:p>
          <w:p w14:paraId="5F5B16C6" w14:textId="77777777" w:rsidR="00D16741" w:rsidRDefault="00D16741" w:rsidP="00B950F5"/>
          <w:p w14:paraId="45BC4C17" w14:textId="77777777" w:rsidR="00D16741" w:rsidRDefault="00D16741" w:rsidP="00B950F5">
            <w:r>
              <w:t xml:space="preserve">Video: </w:t>
            </w:r>
            <w:proofErr w:type="gramStart"/>
            <w:r>
              <w:t>Waste Water</w:t>
            </w:r>
            <w:proofErr w:type="gramEnd"/>
            <w:r>
              <w:t xml:space="preserve"> Treatment Plant Upgrades</w:t>
            </w:r>
          </w:p>
          <w:p w14:paraId="7FDB00B1" w14:textId="31EF39F2" w:rsidR="00D16741" w:rsidRDefault="00D16741" w:rsidP="00B950F5">
            <w:hyperlink r:id="rId17" w:history="1">
              <w:r w:rsidRPr="00D16741">
                <w:rPr>
                  <w:rStyle w:val="Hyperlink"/>
                </w:rPr>
                <w:t>https://www.youtube-nocookie.com/embed/b6WLd0tlesE?rel=0</w:t>
              </w:r>
            </w:hyperlink>
          </w:p>
        </w:tc>
        <w:tc>
          <w:tcPr>
            <w:tcW w:w="4797" w:type="dxa"/>
          </w:tcPr>
          <w:p w14:paraId="0FB6944B" w14:textId="0B4225CC" w:rsidR="00B950F5" w:rsidRDefault="00906AF4" w:rsidP="00B950F5">
            <w:r w:rsidRPr="00906AF4">
              <w:t>Read the “Issue Overview” note list some reasons this type of pollution is harmful to groundwater and waterways. Then watch the provided video.</w:t>
            </w:r>
            <w:bookmarkStart w:id="0" w:name="_GoBack"/>
            <w:bookmarkEnd w:id="0"/>
          </w:p>
        </w:tc>
      </w:tr>
      <w:tr w:rsidR="00FD01D9" w14:paraId="62CF183E" w14:textId="77777777" w:rsidTr="00B950F5">
        <w:tc>
          <w:tcPr>
            <w:tcW w:w="4796" w:type="dxa"/>
          </w:tcPr>
          <w:p w14:paraId="0F4F60EA" w14:textId="5C11A70C" w:rsidR="00B950F5" w:rsidRDefault="00B950F5" w:rsidP="00745EC9">
            <w:pPr>
              <w:jc w:val="center"/>
            </w:pPr>
          </w:p>
          <w:p w14:paraId="2C4252C6" w14:textId="77777777" w:rsidR="00745EC9" w:rsidRDefault="00745EC9" w:rsidP="00745EC9">
            <w:pPr>
              <w:jc w:val="center"/>
            </w:pPr>
          </w:p>
          <w:p w14:paraId="7345B351" w14:textId="77777777" w:rsidR="00B950F5" w:rsidRDefault="00B950F5" w:rsidP="00B950F5"/>
          <w:p w14:paraId="53FD211C" w14:textId="0435C916" w:rsidR="00B950F5" w:rsidRDefault="00745EC9" w:rsidP="00745EC9">
            <w:pPr>
              <w:jc w:val="center"/>
            </w:pPr>
            <w:r>
              <w:t>SAME</w:t>
            </w:r>
          </w:p>
          <w:p w14:paraId="30EC2496" w14:textId="77777777" w:rsidR="00B950F5" w:rsidRDefault="00B950F5" w:rsidP="00B950F5"/>
          <w:p w14:paraId="6E445A2B" w14:textId="77777777" w:rsidR="00B950F5" w:rsidRDefault="00B950F5" w:rsidP="00B950F5"/>
          <w:p w14:paraId="4F440EFE" w14:textId="77777777" w:rsidR="00B950F5" w:rsidRDefault="00B950F5" w:rsidP="00B950F5"/>
        </w:tc>
        <w:tc>
          <w:tcPr>
            <w:tcW w:w="4797" w:type="dxa"/>
          </w:tcPr>
          <w:p w14:paraId="768D0D8A" w14:textId="77777777" w:rsidR="00B950F5" w:rsidRDefault="00D16741" w:rsidP="00B950F5">
            <w:r>
              <w:t>Issue Overview: Fossil Fuels</w:t>
            </w:r>
          </w:p>
          <w:p w14:paraId="526873CD" w14:textId="4D71018C" w:rsidR="00D16741" w:rsidRDefault="00D16741" w:rsidP="00B950F5">
            <w:hyperlink r:id="rId18" w:history="1">
              <w:r w:rsidRPr="00D16741">
                <w:rPr>
                  <w:rStyle w:val="Hyperlink"/>
                </w:rPr>
                <w:t>https://www.epa.gov/nutrientpollution/sources-and-solutions-fossil-fuels</w:t>
              </w:r>
            </w:hyperlink>
          </w:p>
          <w:p w14:paraId="035531ED" w14:textId="7669114F" w:rsidR="00D16741" w:rsidRDefault="00D16741" w:rsidP="00B950F5"/>
          <w:p w14:paraId="127341DB" w14:textId="7D2EFD6D" w:rsidR="00D16741" w:rsidRDefault="00D16741" w:rsidP="00B950F5">
            <w:r>
              <w:t>Issue Overview: In and around the Home</w:t>
            </w:r>
          </w:p>
          <w:p w14:paraId="0AB50BF4" w14:textId="77777777" w:rsidR="00D16741" w:rsidRDefault="00D16741" w:rsidP="00B950F5">
            <w:hyperlink r:id="rId19" w:history="1">
              <w:r w:rsidRPr="00D16741">
                <w:rPr>
                  <w:rStyle w:val="Hyperlink"/>
                </w:rPr>
                <w:t>https://www.epa.gov/nutrientpollution/sources-and-solutions-and-around-home</w:t>
              </w:r>
            </w:hyperlink>
          </w:p>
          <w:p w14:paraId="12CF4203" w14:textId="77777777" w:rsidR="00D16741" w:rsidRDefault="00D16741" w:rsidP="00B950F5"/>
          <w:p w14:paraId="61313F13" w14:textId="77777777" w:rsidR="00D16741" w:rsidRDefault="00D16741" w:rsidP="00B950F5">
            <w:r>
              <w:t>What can I do at home?</w:t>
            </w:r>
          </w:p>
          <w:p w14:paraId="01000B5B" w14:textId="4F789C4C" w:rsidR="00D16741" w:rsidRDefault="00D16741" w:rsidP="00B950F5">
            <w:hyperlink r:id="rId20" w:history="1">
              <w:r w:rsidRPr="00D16741">
                <w:rPr>
                  <w:rStyle w:val="Hyperlink"/>
                </w:rPr>
                <w:t>https://www.epa.gov/nutrientpollution/what-you-can-do-your-home</w:t>
              </w:r>
            </w:hyperlink>
          </w:p>
        </w:tc>
        <w:tc>
          <w:tcPr>
            <w:tcW w:w="4797" w:type="dxa"/>
          </w:tcPr>
          <w:p w14:paraId="79C056CE" w14:textId="574C2904" w:rsidR="00B950F5" w:rsidRDefault="00D16741" w:rsidP="00B950F5">
            <w:r>
              <w:t>Read the Issue overviews listed. Read the “What can I do at Home</w:t>
            </w:r>
            <w:r w:rsidR="00906AF4">
              <w:t xml:space="preserve">” section.  Talk with a parent. Come up with one or two things you could do at home to mange pollutants around the house. </w:t>
            </w:r>
          </w:p>
        </w:tc>
      </w:tr>
    </w:tbl>
    <w:p w14:paraId="3DE1EE32" w14:textId="77777777" w:rsidR="004F04AA" w:rsidRPr="00B950F5" w:rsidRDefault="004F04AA" w:rsidP="00B950F5"/>
    <w:sectPr w:rsidR="004F04AA" w:rsidRPr="00B950F5" w:rsidSect="00B950F5">
      <w:head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4E3F" w14:textId="77777777" w:rsidR="007F26CE" w:rsidRDefault="007F26CE" w:rsidP="00075A09">
      <w:pPr>
        <w:spacing w:after="0" w:line="240" w:lineRule="auto"/>
      </w:pPr>
      <w:r>
        <w:separator/>
      </w:r>
    </w:p>
  </w:endnote>
  <w:endnote w:type="continuationSeparator" w:id="0">
    <w:p w14:paraId="2B653923" w14:textId="77777777" w:rsidR="007F26CE" w:rsidRDefault="007F26CE" w:rsidP="0007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3A1D" w14:textId="77777777" w:rsidR="007F26CE" w:rsidRDefault="007F26CE" w:rsidP="00075A09">
      <w:pPr>
        <w:spacing w:after="0" w:line="240" w:lineRule="auto"/>
      </w:pPr>
      <w:r>
        <w:separator/>
      </w:r>
    </w:p>
  </w:footnote>
  <w:footnote w:type="continuationSeparator" w:id="0">
    <w:p w14:paraId="47DA0066" w14:textId="77777777" w:rsidR="007F26CE" w:rsidRDefault="007F26CE" w:rsidP="0007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EB04" w14:textId="77777777" w:rsidR="00075A09" w:rsidRPr="00075A09" w:rsidRDefault="00075A09" w:rsidP="00075A09">
    <w:pPr>
      <w:pStyle w:val="Header"/>
      <w:jc w:val="center"/>
      <w:rPr>
        <w:b/>
        <w:sz w:val="28"/>
        <w:szCs w:val="28"/>
      </w:rPr>
    </w:pPr>
    <w:r w:rsidRPr="00075A09">
      <w:rPr>
        <w:b/>
        <w:sz w:val="28"/>
        <w:szCs w:val="28"/>
      </w:rPr>
      <w:t xml:space="preserve">CTE </w:t>
    </w:r>
    <w:r>
      <w:rPr>
        <w:b/>
        <w:sz w:val="28"/>
        <w:szCs w:val="28"/>
      </w:rPr>
      <w:t>COURSE ENRICHMENT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F5"/>
    <w:rsid w:val="00075A09"/>
    <w:rsid w:val="004F04AA"/>
    <w:rsid w:val="00745EC9"/>
    <w:rsid w:val="007F26CE"/>
    <w:rsid w:val="00906AF4"/>
    <w:rsid w:val="00B950F5"/>
    <w:rsid w:val="00D16741"/>
    <w:rsid w:val="00FD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9221"/>
  <w15:chartTrackingRefBased/>
  <w15:docId w15:val="{0E336B58-E60B-42B8-A426-DA3E18C5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50F5"/>
  </w:style>
  <w:style w:type="paragraph" w:styleId="Header">
    <w:name w:val="header"/>
    <w:basedOn w:val="Normal"/>
    <w:link w:val="HeaderChar"/>
    <w:uiPriority w:val="99"/>
    <w:unhideWhenUsed/>
    <w:rsid w:val="0007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09"/>
  </w:style>
  <w:style w:type="paragraph" w:styleId="Footer">
    <w:name w:val="footer"/>
    <w:basedOn w:val="Normal"/>
    <w:link w:val="FooterChar"/>
    <w:uiPriority w:val="99"/>
    <w:unhideWhenUsed/>
    <w:rsid w:val="0007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09"/>
  </w:style>
  <w:style w:type="character" w:styleId="Hyperlink">
    <w:name w:val="Hyperlink"/>
    <w:basedOn w:val="DefaultParagraphFont"/>
    <w:uiPriority w:val="99"/>
    <w:unhideWhenUsed/>
    <w:rsid w:val="00075A09"/>
    <w:rPr>
      <w:color w:val="0563C1" w:themeColor="hyperlink"/>
      <w:u w:val="single"/>
    </w:rPr>
  </w:style>
  <w:style w:type="character" w:styleId="UnresolvedMention">
    <w:name w:val="Unresolved Mention"/>
    <w:basedOn w:val="DefaultParagraphFont"/>
    <w:uiPriority w:val="99"/>
    <w:semiHidden/>
    <w:unhideWhenUsed/>
    <w:rsid w:val="0007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time_continue=9&amp;v=vCicSNnKUvM&amp;feature=emb_logo" TargetMode="External"/><Relationship Id="rId18" Type="http://schemas.openxmlformats.org/officeDocument/2006/relationships/hyperlink" Target="https://www.epa.gov/nutrientpollution/sources-and-solutions-fossil-fue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pa.gov/nutrientpollution/issue" TargetMode="External"/><Relationship Id="rId17" Type="http://schemas.openxmlformats.org/officeDocument/2006/relationships/hyperlink" Target="https://www.youtube-nocookie.com/embed/b6WLd0tlesE?rel=0" TargetMode="External"/><Relationship Id="rId2" Type="http://schemas.openxmlformats.org/officeDocument/2006/relationships/customXml" Target="../customXml/item2.xml"/><Relationship Id="rId16" Type="http://schemas.openxmlformats.org/officeDocument/2006/relationships/hyperlink" Target="https://www.epa.gov/nutrientpollution/sources-and-solutions-wastewater" TargetMode="External"/><Relationship Id="rId20" Type="http://schemas.openxmlformats.org/officeDocument/2006/relationships/hyperlink" Target="https://www.epa.gov/nutrientpollution/what-you-can-do-your-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nocookie.com/embed/AFtdTnyTUZ0?rel=0" TargetMode="External"/><Relationship Id="rId5" Type="http://schemas.openxmlformats.org/officeDocument/2006/relationships/settings" Target="settings.xml"/><Relationship Id="rId15" Type="http://schemas.openxmlformats.org/officeDocument/2006/relationships/hyperlink" Target="https://www.youtube-nocookie.com/embed/5Ug1hravb9Q?rel=0" TargetMode="External"/><Relationship Id="rId23" Type="http://schemas.openxmlformats.org/officeDocument/2006/relationships/theme" Target="theme/theme1.xml"/><Relationship Id="rId10" Type="http://schemas.openxmlformats.org/officeDocument/2006/relationships/hyperlink" Target="https://www.epa.gov/nutrientpollution/sources-and-solutions-agriculture" TargetMode="External"/><Relationship Id="rId19" Type="http://schemas.openxmlformats.org/officeDocument/2006/relationships/hyperlink" Target="https://www.epa.gov/nutrientpollution/sources-and-solutions-and-around-home" TargetMode="External"/><Relationship Id="rId4" Type="http://schemas.openxmlformats.org/officeDocument/2006/relationships/styles" Target="styles.xml"/><Relationship Id="rId9" Type="http://schemas.openxmlformats.org/officeDocument/2006/relationships/hyperlink" Target="https://www.tn.gov/education/career-and-technical-education/career-clusters.html" TargetMode="External"/><Relationship Id="rId14" Type="http://schemas.openxmlformats.org/officeDocument/2006/relationships/hyperlink" Target="https://www.epa.gov/nutrientpollution/sources-and-solutions-stormwa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D5A487FAF74429FD9C64BB09C6B7E" ma:contentTypeVersion="12" ma:contentTypeDescription="Create a new document." ma:contentTypeScope="" ma:versionID="d5f743164616276227d788e5e50664a2">
  <xsd:schema xmlns:xsd="http://www.w3.org/2001/XMLSchema" xmlns:xs="http://www.w3.org/2001/XMLSchema" xmlns:p="http://schemas.microsoft.com/office/2006/metadata/properties" xmlns:ns2="827dbb1f-510b-4e08-98ce-6ab3e18bd98b" xmlns:ns3="72585239-b5be-4be7-b037-d820e26926c7" targetNamespace="http://schemas.microsoft.com/office/2006/metadata/properties" ma:root="true" ma:fieldsID="7f1510665c8cfa79ae5ba145552d1eb2" ns2:_="" ns3:_="">
    <xsd:import namespace="827dbb1f-510b-4e08-98ce-6ab3e18bd98b"/>
    <xsd:import namespace="72585239-b5be-4be7-b037-d820e2692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bb1f-510b-4e08-98ce-6ab3e18bd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85239-b5be-4be7-b037-d820e2692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1B3B6-49CC-4514-95F7-BC1A020BA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A4E52-698A-46C5-8035-0485A340E7FC}">
  <ds:schemaRefs>
    <ds:schemaRef ds:uri="http://schemas.microsoft.com/sharepoint/v3/contenttype/forms"/>
  </ds:schemaRefs>
</ds:datastoreItem>
</file>

<file path=customXml/itemProps3.xml><?xml version="1.0" encoding="utf-8"?>
<ds:datastoreItem xmlns:ds="http://schemas.openxmlformats.org/officeDocument/2006/customXml" ds:itemID="{2811C98E-5946-4BA8-84A7-8011596F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bb1f-510b-4e08-98ce-6ab3e18bd98b"/>
    <ds:schemaRef ds:uri="72585239-b5be-4be7-b037-d820e269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Pilgrim</dc:creator>
  <cp:keywords/>
  <dc:description/>
  <cp:lastModifiedBy>chris martin</cp:lastModifiedBy>
  <cp:revision>2</cp:revision>
  <dcterms:created xsi:type="dcterms:W3CDTF">2020-03-27T21:50:00Z</dcterms:created>
  <dcterms:modified xsi:type="dcterms:W3CDTF">2020-03-27T21:50:00Z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0x010100642D5A487FAF74429FD9C64BB09C6B7E</vt:lpwstr>
  </property>
</Properties>
</file>